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4635"/>
        </w:tabs>
        <w:jc w:val="center"/>
        <w:rPr>
          <w:rFonts w:ascii="Palatino Linotype" w:cs="Palatino Linotype" w:eastAsia="Palatino Linotype" w:hAnsi="Palatino Linotype"/>
          <w:b w:val="1"/>
          <w:bCs w:val="1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2"/>
          <w:szCs w:val="22"/>
          <w:rtl w:val="0"/>
        </w:rPr>
        <w:t xml:space="preserve">Year 8 Assessment Timetable</w:t>
      </w:r>
    </w:p>
    <w:p w:rsidR="00000000" w:rsidDel="00000000" w:rsidP="00000000" w:rsidRDefault="00000000" w:rsidRPr="00000000" w14:paraId="00000002">
      <w:pPr>
        <w:jc w:val="center"/>
        <w:rPr>
          <w:rFonts w:ascii="Palatino Linotype" w:cs="Palatino Linotype" w:eastAsia="Palatino Linotype" w:hAnsi="Palatino Linotype"/>
          <w:b w:val="1"/>
          <w:bCs w:val="1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2"/>
          <w:szCs w:val="22"/>
          <w:rtl w:val="0"/>
        </w:rPr>
        <w:t xml:space="preserve">Monday 2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2"/>
          <w:szCs w:val="22"/>
          <w:vertAlign w:val="superscript"/>
          <w:rtl w:val="0"/>
        </w:rPr>
        <w:t xml:space="preserve">nd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2"/>
          <w:szCs w:val="22"/>
          <w:rtl w:val="0"/>
        </w:rPr>
        <w:t xml:space="preserve"> March 2026 – Friday 13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2"/>
          <w:szCs w:val="22"/>
          <w:vertAlign w:val="superscript"/>
          <w:rtl w:val="0"/>
        </w:rPr>
        <w:t xml:space="preserve">th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2"/>
          <w:szCs w:val="22"/>
          <w:rtl w:val="0"/>
        </w:rPr>
        <w:t xml:space="preserve"> March 2026</w:t>
      </w:r>
    </w:p>
    <w:p w:rsidR="00000000" w:rsidDel="00000000" w:rsidP="00000000" w:rsidRDefault="00000000" w:rsidRPr="00000000" w14:paraId="00000003">
      <w:pPr>
        <w:jc w:val="center"/>
        <w:rPr>
          <w:rFonts w:ascii="Palatino Linotype" w:cs="Palatino Linotype" w:eastAsia="Palatino Linotype" w:hAnsi="Palatino Linotype"/>
          <w:b w:val="1"/>
          <w:bCs w:val="1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18"/>
          <w:szCs w:val="18"/>
          <w:rtl w:val="0"/>
        </w:rPr>
        <w:t xml:space="preserve">The timetable below shows when each assessment will be completed, please highlight your exam using your class code.</w:t>
      </w:r>
      <w:r w:rsidDel="00000000" w:rsidR="00000000" w:rsidRPr="00000000">
        <w:rPr>
          <w:rtl w:val="0"/>
        </w:rPr>
      </w:r>
    </w:p>
    <w:tbl>
      <w:tblPr>
        <w:tblStyle w:val="Table1"/>
        <w:tblW w:w="11199.0" w:type="dxa"/>
        <w:jc w:val="left"/>
        <w:tblInd w:w="-10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689"/>
        <w:gridCol w:w="1990"/>
        <w:gridCol w:w="2971"/>
        <w:gridCol w:w="3549"/>
        <w:tblGridChange w:id="0">
          <w:tblGrid>
            <w:gridCol w:w="2689"/>
            <w:gridCol w:w="1990"/>
            <w:gridCol w:w="2971"/>
            <w:gridCol w:w="3549"/>
          </w:tblGrid>
        </w:tblGridChange>
      </w:tblGrid>
      <w:tr>
        <w:trPr>
          <w:cantSplit w:val="0"/>
          <w:trHeight w:val="34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Period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Class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Subject</w:t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Monday 2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8XHL/Sp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Spanish Listening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Monday 2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8XHA/Hi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History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Tuesday 3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8YHL/Sp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Spanish Listening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Wednesday 4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All 8Y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Maths Paper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Wednesday 4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8XHR/Ge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Geography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Wednesday 4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8YHR/Sp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Spanish Listening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Wednesday 4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All 8X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Maths Paper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Wednesday 4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8XHR/Hi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History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Thursday 5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8XHA/Sp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Spanish Listening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Thursday 5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8YHC/Sp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Spanish Listening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Thursday 5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8XHL/Ge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Geography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sz w:val="18"/>
                <w:szCs w:val="18"/>
                <w:rtl w:val="0"/>
              </w:rPr>
              <w:t xml:space="preserve">Friday 6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sz w:val="18"/>
                <w:szCs w:val="18"/>
                <w:rtl w:val="0"/>
              </w:rPr>
              <w:t xml:space="preserve"> March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  <w:rtl w:val="0"/>
              </w:rPr>
              <w:t xml:space="preserve">Period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  <w:rtl w:val="0"/>
              </w:rPr>
              <w:t xml:space="preserve">All 8Y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  <w:rtl w:val="0"/>
              </w:rPr>
              <w:t xml:space="preserve">Science Paper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sz w:val="18"/>
                <w:szCs w:val="18"/>
                <w:rtl w:val="0"/>
              </w:rPr>
              <w:t xml:space="preserve">Friday 6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sz w:val="18"/>
                <w:szCs w:val="18"/>
                <w:rtl w:val="0"/>
              </w:rPr>
              <w:t xml:space="preserve"> March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  <w:rtl w:val="0"/>
              </w:rPr>
              <w:t xml:space="preserve">Period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  <w:rtl w:val="0"/>
              </w:rPr>
              <w:t xml:space="preserve">All 8X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  <w:rtl w:val="0"/>
              </w:rPr>
              <w:t xml:space="preserve">Science Paper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Friday 6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8XHC/Sp &amp; 8XHR/Sp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Spanish Listening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Friday 6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8YHA/Sp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Spanish Listening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Monday 9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2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All 8Y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English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Monday 9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All 8X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English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Monday 9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8YHR/Hi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History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Monday 9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8XHC/Hi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History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Tuesday 10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8YHL/Ge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Geography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Tuesday 10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8YHC/Sp , 8YHL/Sp &amp; 8YHR/Sp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Spanish Reading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Tuesday 10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8XHL/Sp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Spanish Reading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Tuesday 10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8XHA/Ge &amp; 8XHC/Ge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Geography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Wednesday 11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All 8Y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Maths Paper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Wednesday 11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8XHA/Sp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Spanish Reading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Wednesday 11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All 8X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Maths Paper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Wednesday 11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8YHA/Sp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Spanish Reading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Thursday 12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8YHC/Ge &amp; 8YHR/Ge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Geography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Thursday 12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8YHA/Ge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Geography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Thursday 12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8YHC/Hi &amp; 8YHL/Hi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History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Friday 13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8XHR/Sp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Spanish Reading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Friday 13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8XHL/Hi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History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88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Friday 13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All 8Y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Science P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  <w:rtl w:val="0"/>
              </w:rPr>
              <w:t xml:space="preserve">aper 2</w:t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Friday 13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All 8X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Science Paper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Friday 13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8YHA/Hi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History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Friday 13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8XHC/Sp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Spanish Reading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Play">
    <w:embedRegular w:fontKey="{00000000-0000-0000-0000-000000000000}" r:id="rId1" w:subsetted="0"/>
    <w:embedBold w:fontKey="{00000000-0000-0000-0000-000000000000}" r:id="rId2" w:subsetted="0"/>
  </w:font>
  <w:font w:name="Aptos"/>
  <w:font w:name="Palatino Linotyp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color w:val="000000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align>right</wp:align>
          </wp:positionH>
          <wp:positionV relativeFrom="margin">
            <wp:posOffset>-857248</wp:posOffset>
          </wp:positionV>
          <wp:extent cx="2657475" cy="40005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57475" cy="4000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78.00000000000006" w:lineRule="auto"/>
    </w:pPr>
    <w:rPr>
      <w:rFonts w:ascii="Aptos" w:cs="Aptos" w:eastAsia="Aptos" w:hAnsi="Aptos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e97132" w:space="0" w:sz="4" w:val="single"/>
          <w:left w:color="e97132" w:space="0" w:sz="4" w:val="single"/>
          <w:bottom w:color="e97132" w:space="0" w:sz="4" w:val="single"/>
          <w:right w:color="e97132" w:space="0" w:sz="4" w:val="single"/>
          <w:insideH w:space="0" w:sz="0" w:val="nil"/>
        </w:tcBorders>
        <w:shd w:color="auto" w:fill="e97132" w:val="clear"/>
      </w:tcPr>
    </w:tblStylePr>
    <w:tblStylePr w:type="lastRow">
      <w:rPr>
        <w:b w:val="1"/>
      </w:rPr>
      <w:tblPr/>
      <w:tcPr>
        <w:tcBorders>
          <w:top w:color="f1a984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fae2d6" w:val="clear"/>
      </w:tcPr>
    </w:tblStylePr>
    <w:tblStylePr w:type="band1Horz">
      <w:tblPr/>
      <w:tcPr>
        <w:shd w:color="auto" w:fill="fae2d6" w:val="clear"/>
      </w:tcPr>
    </w:tblStylePr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ae2d6" w:val="clear"/>
      </w:tcPr>
    </w:tblStylePr>
    <w:tblStylePr w:type="band1Vert">
      <w:tcPr>
        <w:shd w:fill="fae2d6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e97132" w:space="0" w:sz="4" w:val="single"/>
          <w:left w:color="e97132" w:space="0" w:sz="4" w:val="single"/>
          <w:bottom w:color="e97132" w:space="0" w:sz="4" w:val="single"/>
          <w:right w:color="e97132" w:space="0" w:sz="4" w:val="single"/>
          <w:insideH w:color="000000" w:space="0" w:sz="0" w:val="nil"/>
        </w:tcBorders>
        <w:shd w:fill="e97132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f1a984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PalatinoLinotype-regular.ttf"/><Relationship Id="rId4" Type="http://schemas.openxmlformats.org/officeDocument/2006/relationships/font" Target="fonts/PalatinoLinotype-bold.ttf"/><Relationship Id="rId5" Type="http://schemas.openxmlformats.org/officeDocument/2006/relationships/font" Target="fonts/PalatinoLinotype-italic.ttf"/><Relationship Id="rId6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W522A9Rn8ttqh7o0SS8zReCb2w==">CgMxLjA4AHIhMThhVnNzbHpHXzJUQnF5NjBvQWVveGVYRzAyMnU1eVIz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2025-10-15T09:23:00Z</dcterms:created>
  <dc:creator>Robyn Bevans</dc:creator>
</cp:coreProperties>
</file>